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9811" w14:textId="77777777" w:rsidR="00532915" w:rsidRDefault="00532915" w:rsidP="0055284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CE9A870" w14:textId="411BE244" w:rsidR="005E33A5" w:rsidRPr="00532915" w:rsidRDefault="006D15CA" w:rsidP="005528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32915">
        <w:rPr>
          <w:b/>
          <w:bCs/>
          <w:sz w:val="20"/>
          <w:szCs w:val="20"/>
        </w:rPr>
        <w:t>PENNINGTON BOROUGH OPEN SPACE PRESERVATION</w:t>
      </w:r>
    </w:p>
    <w:p w14:paraId="2A52BB04" w14:textId="704E9301" w:rsidR="006D15CA" w:rsidRPr="00532915" w:rsidRDefault="005E33A5" w:rsidP="005528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32915">
        <w:rPr>
          <w:b/>
          <w:bCs/>
          <w:sz w:val="20"/>
          <w:szCs w:val="20"/>
        </w:rPr>
        <w:t xml:space="preserve">Fact Sheet </w:t>
      </w:r>
      <w:r w:rsidR="006D15CA" w:rsidRPr="00532915">
        <w:rPr>
          <w:b/>
          <w:bCs/>
          <w:sz w:val="20"/>
          <w:szCs w:val="20"/>
        </w:rPr>
        <w:t xml:space="preserve"> </w:t>
      </w:r>
    </w:p>
    <w:p w14:paraId="09BD3110" w14:textId="3A0FF81F" w:rsidR="006D15CA" w:rsidRPr="00532915" w:rsidRDefault="006D15CA" w:rsidP="0055284A">
      <w:pPr>
        <w:spacing w:after="0" w:line="240" w:lineRule="auto"/>
        <w:jc w:val="center"/>
        <w:rPr>
          <w:sz w:val="20"/>
          <w:szCs w:val="20"/>
        </w:rPr>
      </w:pPr>
    </w:p>
    <w:p w14:paraId="11AE97C7" w14:textId="3BD0830C" w:rsidR="006D15CA" w:rsidRPr="00532915" w:rsidRDefault="005E33A5" w:rsidP="006D15CA">
      <w:pPr>
        <w:jc w:val="both"/>
        <w:rPr>
          <w:b/>
          <w:bCs/>
          <w:sz w:val="20"/>
          <w:szCs w:val="20"/>
        </w:rPr>
      </w:pPr>
      <w:r w:rsidRPr="00532915">
        <w:rPr>
          <w:b/>
          <w:bCs/>
          <w:sz w:val="20"/>
          <w:szCs w:val="20"/>
        </w:rPr>
        <w:t>PENNI</w:t>
      </w:r>
      <w:r w:rsidR="008852A6" w:rsidRPr="00532915">
        <w:rPr>
          <w:b/>
          <w:bCs/>
          <w:sz w:val="20"/>
          <w:szCs w:val="20"/>
        </w:rPr>
        <w:t>N</w:t>
      </w:r>
      <w:r w:rsidRPr="00532915">
        <w:rPr>
          <w:b/>
          <w:bCs/>
          <w:sz w:val="20"/>
          <w:szCs w:val="20"/>
        </w:rPr>
        <w:t xml:space="preserve">GTON OPEN SPACE PRESERVATION BACKGROUND </w:t>
      </w:r>
    </w:p>
    <w:p w14:paraId="615781DB" w14:textId="1E48D9D2" w:rsidR="008756E5" w:rsidRPr="00532915" w:rsidRDefault="00E40F71" w:rsidP="001A76B4">
      <w:pPr>
        <w:spacing w:after="120" w:line="240" w:lineRule="auto"/>
        <w:jc w:val="both"/>
        <w:rPr>
          <w:sz w:val="20"/>
          <w:szCs w:val="20"/>
        </w:rPr>
      </w:pPr>
      <w:r w:rsidRPr="00532915">
        <w:rPr>
          <w:sz w:val="20"/>
          <w:szCs w:val="20"/>
        </w:rPr>
        <w:t>S</w:t>
      </w:r>
      <w:r w:rsidR="00A07E84" w:rsidRPr="00532915">
        <w:rPr>
          <w:sz w:val="20"/>
          <w:szCs w:val="20"/>
        </w:rPr>
        <w:t>uburban development in the 20</w:t>
      </w:r>
      <w:r w:rsidR="00A07E84" w:rsidRPr="00532915">
        <w:rPr>
          <w:sz w:val="20"/>
          <w:szCs w:val="20"/>
          <w:vertAlign w:val="superscript"/>
        </w:rPr>
        <w:t>th</w:t>
      </w:r>
      <w:r w:rsidR="00A07E84" w:rsidRPr="00532915">
        <w:rPr>
          <w:sz w:val="20"/>
          <w:szCs w:val="20"/>
        </w:rPr>
        <w:t xml:space="preserve"> century led </w:t>
      </w:r>
      <w:r w:rsidR="00FF73F1" w:rsidRPr="00532915">
        <w:rPr>
          <w:sz w:val="20"/>
          <w:szCs w:val="20"/>
        </w:rPr>
        <w:t xml:space="preserve">Pennington Borough to seek ways to retain </w:t>
      </w:r>
      <w:r w:rsidR="00890723" w:rsidRPr="00532915">
        <w:rPr>
          <w:sz w:val="20"/>
          <w:szCs w:val="20"/>
        </w:rPr>
        <w:t xml:space="preserve">its </w:t>
      </w:r>
      <w:r w:rsidR="008A3A4E" w:rsidRPr="00532915">
        <w:rPr>
          <w:sz w:val="20"/>
          <w:szCs w:val="20"/>
        </w:rPr>
        <w:t xml:space="preserve">“village” identity </w:t>
      </w:r>
      <w:r w:rsidR="00B50DC2" w:rsidRPr="00532915">
        <w:rPr>
          <w:sz w:val="20"/>
          <w:szCs w:val="20"/>
        </w:rPr>
        <w:t xml:space="preserve">and the semi-rural character of the surrounding area. </w:t>
      </w:r>
      <w:r w:rsidR="0022738E" w:rsidRPr="00532915">
        <w:rPr>
          <w:sz w:val="20"/>
          <w:szCs w:val="20"/>
        </w:rPr>
        <w:t>In 1999</w:t>
      </w:r>
      <w:r w:rsidR="00E716B1" w:rsidRPr="00532915">
        <w:rPr>
          <w:sz w:val="20"/>
          <w:szCs w:val="20"/>
        </w:rPr>
        <w:t xml:space="preserve">, </w:t>
      </w:r>
      <w:r w:rsidR="008768C8" w:rsidRPr="00532915">
        <w:rPr>
          <w:sz w:val="20"/>
          <w:szCs w:val="20"/>
        </w:rPr>
        <w:t xml:space="preserve">Pennington voters approved, </w:t>
      </w:r>
      <w:r w:rsidR="00204B4A" w:rsidRPr="00532915">
        <w:rPr>
          <w:sz w:val="20"/>
          <w:szCs w:val="20"/>
        </w:rPr>
        <w:t>by 77%</w:t>
      </w:r>
      <w:r w:rsidR="00704FB3" w:rsidRPr="00532915">
        <w:rPr>
          <w:sz w:val="20"/>
          <w:szCs w:val="20"/>
        </w:rPr>
        <w:t>,</w:t>
      </w:r>
      <w:r w:rsidR="00204B4A" w:rsidRPr="00532915">
        <w:rPr>
          <w:sz w:val="20"/>
          <w:szCs w:val="20"/>
        </w:rPr>
        <w:t xml:space="preserve"> </w:t>
      </w:r>
      <w:r w:rsidR="00D50AA5" w:rsidRPr="00532915">
        <w:rPr>
          <w:sz w:val="20"/>
          <w:szCs w:val="20"/>
        </w:rPr>
        <w:t xml:space="preserve">creation of </w:t>
      </w:r>
      <w:r w:rsidR="00204B4A" w:rsidRPr="00532915">
        <w:rPr>
          <w:sz w:val="20"/>
          <w:szCs w:val="20"/>
        </w:rPr>
        <w:t xml:space="preserve">an open space tax of </w:t>
      </w:r>
      <w:r w:rsidR="002242AD" w:rsidRPr="00532915">
        <w:rPr>
          <w:sz w:val="20"/>
          <w:szCs w:val="20"/>
        </w:rPr>
        <w:t xml:space="preserve">1 cent/$100 dollars of assessed value, and </w:t>
      </w:r>
      <w:r w:rsidR="00376269" w:rsidRPr="00532915">
        <w:rPr>
          <w:sz w:val="20"/>
          <w:szCs w:val="20"/>
        </w:rPr>
        <w:t xml:space="preserve">an </w:t>
      </w:r>
      <w:r w:rsidR="00D50AA5" w:rsidRPr="00532915">
        <w:rPr>
          <w:sz w:val="20"/>
          <w:szCs w:val="20"/>
        </w:rPr>
        <w:t xml:space="preserve">Open Space Committee </w:t>
      </w:r>
      <w:r w:rsidR="002242AD" w:rsidRPr="00532915">
        <w:rPr>
          <w:sz w:val="20"/>
          <w:szCs w:val="20"/>
        </w:rPr>
        <w:t xml:space="preserve">to advise </w:t>
      </w:r>
      <w:r w:rsidR="002D0C47" w:rsidRPr="00532915">
        <w:rPr>
          <w:sz w:val="20"/>
          <w:szCs w:val="20"/>
        </w:rPr>
        <w:t>Borough Council</w:t>
      </w:r>
      <w:r w:rsidR="00376269" w:rsidRPr="00532915">
        <w:rPr>
          <w:sz w:val="20"/>
          <w:szCs w:val="20"/>
        </w:rPr>
        <w:t xml:space="preserve"> </w:t>
      </w:r>
      <w:r w:rsidR="00D50AA5" w:rsidRPr="00532915">
        <w:rPr>
          <w:sz w:val="20"/>
          <w:szCs w:val="20"/>
        </w:rPr>
        <w:t xml:space="preserve">regarding preservation of </w:t>
      </w:r>
      <w:r w:rsidR="002D0C47" w:rsidRPr="00532915">
        <w:rPr>
          <w:sz w:val="20"/>
          <w:szCs w:val="20"/>
        </w:rPr>
        <w:t>properties</w:t>
      </w:r>
      <w:r w:rsidR="00552D18" w:rsidRPr="00532915">
        <w:rPr>
          <w:sz w:val="20"/>
          <w:szCs w:val="20"/>
        </w:rPr>
        <w:t xml:space="preserve"> </w:t>
      </w:r>
      <w:r w:rsidR="00D50AA5" w:rsidRPr="00532915">
        <w:rPr>
          <w:sz w:val="20"/>
          <w:szCs w:val="20"/>
        </w:rPr>
        <w:t>with</w:t>
      </w:r>
      <w:r w:rsidR="00121856" w:rsidRPr="00532915">
        <w:rPr>
          <w:sz w:val="20"/>
          <w:szCs w:val="20"/>
        </w:rPr>
        <w:t>in and near</w:t>
      </w:r>
      <w:r w:rsidR="00552D18" w:rsidRPr="00532915">
        <w:rPr>
          <w:sz w:val="20"/>
          <w:szCs w:val="20"/>
        </w:rPr>
        <w:t xml:space="preserve"> the Borough</w:t>
      </w:r>
      <w:r w:rsidR="00376269" w:rsidRPr="00532915">
        <w:rPr>
          <w:sz w:val="20"/>
          <w:szCs w:val="20"/>
        </w:rPr>
        <w:t xml:space="preserve">. </w:t>
      </w:r>
      <w:r w:rsidR="00E236AB" w:rsidRPr="00532915">
        <w:rPr>
          <w:sz w:val="20"/>
          <w:szCs w:val="20"/>
        </w:rPr>
        <w:t>Council adopted an ordinance</w:t>
      </w:r>
      <w:r w:rsidR="008677DB" w:rsidRPr="00532915">
        <w:rPr>
          <w:sz w:val="20"/>
          <w:szCs w:val="20"/>
        </w:rPr>
        <w:t xml:space="preserve"> to that effect, which </w:t>
      </w:r>
      <w:r w:rsidR="00F50FC6" w:rsidRPr="00532915">
        <w:rPr>
          <w:sz w:val="20"/>
          <w:szCs w:val="20"/>
        </w:rPr>
        <w:t xml:space="preserve">allows the Borough to </w:t>
      </w:r>
      <w:r w:rsidR="00302B3C" w:rsidRPr="00532915">
        <w:rPr>
          <w:sz w:val="20"/>
          <w:szCs w:val="20"/>
        </w:rPr>
        <w:t xml:space="preserve">receive </w:t>
      </w:r>
      <w:r w:rsidR="00F50FC6" w:rsidRPr="00532915">
        <w:rPr>
          <w:sz w:val="20"/>
          <w:szCs w:val="20"/>
        </w:rPr>
        <w:t xml:space="preserve">County and State funding </w:t>
      </w:r>
      <w:r w:rsidR="002F1EB9" w:rsidRPr="00532915">
        <w:rPr>
          <w:sz w:val="20"/>
          <w:szCs w:val="20"/>
        </w:rPr>
        <w:t xml:space="preserve">to cover most of the cost of preserving open land. </w:t>
      </w:r>
    </w:p>
    <w:p w14:paraId="5D867385" w14:textId="50F48316" w:rsidR="006D15CA" w:rsidRPr="00532915" w:rsidRDefault="005E33A5" w:rsidP="006D15CA">
      <w:pPr>
        <w:jc w:val="both"/>
        <w:rPr>
          <w:b/>
          <w:bCs/>
          <w:sz w:val="20"/>
          <w:szCs w:val="20"/>
        </w:rPr>
      </w:pPr>
      <w:r w:rsidRPr="00532915">
        <w:rPr>
          <w:b/>
          <w:bCs/>
          <w:sz w:val="20"/>
          <w:szCs w:val="20"/>
        </w:rPr>
        <w:t>USE OF O</w:t>
      </w:r>
      <w:r w:rsidR="006D15CA" w:rsidRPr="00532915">
        <w:rPr>
          <w:b/>
          <w:bCs/>
          <w:sz w:val="20"/>
          <w:szCs w:val="20"/>
        </w:rPr>
        <w:t xml:space="preserve">PEN SPACE TAX </w:t>
      </w:r>
      <w:r w:rsidRPr="00532915">
        <w:rPr>
          <w:b/>
          <w:bCs/>
          <w:sz w:val="20"/>
          <w:szCs w:val="20"/>
        </w:rPr>
        <w:t xml:space="preserve">FUNDS </w:t>
      </w:r>
    </w:p>
    <w:p w14:paraId="0EC57BC6" w14:textId="01081943" w:rsidR="00460532" w:rsidRPr="00532915" w:rsidRDefault="00302B3C" w:rsidP="001A76B4">
      <w:pPr>
        <w:spacing w:after="120" w:line="240" w:lineRule="auto"/>
        <w:jc w:val="both"/>
        <w:rPr>
          <w:sz w:val="20"/>
          <w:szCs w:val="20"/>
        </w:rPr>
      </w:pPr>
      <w:r w:rsidRPr="00532915">
        <w:rPr>
          <w:sz w:val="20"/>
          <w:szCs w:val="20"/>
        </w:rPr>
        <w:t>Open space tax r</w:t>
      </w:r>
      <w:r w:rsidR="0025097C" w:rsidRPr="00532915">
        <w:rPr>
          <w:sz w:val="20"/>
          <w:szCs w:val="20"/>
        </w:rPr>
        <w:t xml:space="preserve">evenue </w:t>
      </w:r>
      <w:r w:rsidR="006E4D2E" w:rsidRPr="00532915">
        <w:rPr>
          <w:sz w:val="20"/>
          <w:szCs w:val="20"/>
        </w:rPr>
        <w:t xml:space="preserve">is to be used to </w:t>
      </w:r>
      <w:r w:rsidR="00572A31" w:rsidRPr="00532915">
        <w:rPr>
          <w:sz w:val="20"/>
          <w:szCs w:val="20"/>
        </w:rPr>
        <w:t>acquire, develop</w:t>
      </w:r>
      <w:r w:rsidR="00CD12B3" w:rsidRPr="00532915">
        <w:rPr>
          <w:sz w:val="20"/>
          <w:szCs w:val="20"/>
        </w:rPr>
        <w:t>,</w:t>
      </w:r>
      <w:r w:rsidR="00572A31" w:rsidRPr="00532915">
        <w:rPr>
          <w:sz w:val="20"/>
          <w:szCs w:val="20"/>
        </w:rPr>
        <w:t xml:space="preserve"> and maintain vacant land, easements and development rights for recreation and conservation purposes.</w:t>
      </w:r>
      <w:r w:rsidR="00460532" w:rsidRPr="00532915">
        <w:rPr>
          <w:sz w:val="20"/>
          <w:szCs w:val="20"/>
        </w:rPr>
        <w:t xml:space="preserve"> Preserved open space, and restoration of natural values in some cases, can help improve air quality, reduce flooding and mitigate extreme temperatures, protect vital habitats, and sequester carbon – all goals of increasing importance as our climate changes.  </w:t>
      </w:r>
    </w:p>
    <w:p w14:paraId="19C1A1EC" w14:textId="01ED7C48" w:rsidR="000472BD" w:rsidRPr="00532915" w:rsidRDefault="00572A31" w:rsidP="001A76B4">
      <w:pPr>
        <w:spacing w:after="120" w:line="240" w:lineRule="auto"/>
        <w:jc w:val="both"/>
        <w:rPr>
          <w:sz w:val="20"/>
          <w:szCs w:val="20"/>
        </w:rPr>
      </w:pPr>
      <w:r w:rsidRPr="00532915">
        <w:rPr>
          <w:sz w:val="20"/>
          <w:szCs w:val="20"/>
        </w:rPr>
        <w:t xml:space="preserve"> </w:t>
      </w:r>
      <w:r w:rsidR="002F3CEB" w:rsidRPr="00532915">
        <w:rPr>
          <w:sz w:val="20"/>
          <w:szCs w:val="20"/>
        </w:rPr>
        <w:t>T</w:t>
      </w:r>
      <w:r w:rsidR="00376269" w:rsidRPr="00532915">
        <w:rPr>
          <w:sz w:val="20"/>
          <w:szCs w:val="20"/>
        </w:rPr>
        <w:t xml:space="preserve">o inform the use of </w:t>
      </w:r>
      <w:r w:rsidR="008852A6" w:rsidRPr="00532915">
        <w:rPr>
          <w:sz w:val="20"/>
          <w:szCs w:val="20"/>
        </w:rPr>
        <w:t xml:space="preserve">these </w:t>
      </w:r>
      <w:r w:rsidR="00376269" w:rsidRPr="00532915">
        <w:rPr>
          <w:sz w:val="20"/>
          <w:szCs w:val="20"/>
        </w:rPr>
        <w:t>fund</w:t>
      </w:r>
      <w:r w:rsidR="008852A6" w:rsidRPr="00532915">
        <w:rPr>
          <w:sz w:val="20"/>
          <w:szCs w:val="20"/>
        </w:rPr>
        <w:t>s</w:t>
      </w:r>
      <w:r w:rsidR="00376269" w:rsidRPr="00532915">
        <w:rPr>
          <w:sz w:val="20"/>
          <w:szCs w:val="20"/>
        </w:rPr>
        <w:t>, t</w:t>
      </w:r>
      <w:r w:rsidR="002F3CEB" w:rsidRPr="00532915">
        <w:rPr>
          <w:sz w:val="20"/>
          <w:szCs w:val="20"/>
        </w:rPr>
        <w:t xml:space="preserve">he Planning Board </w:t>
      </w:r>
      <w:r w:rsidR="00CA3BEB" w:rsidRPr="00532915">
        <w:rPr>
          <w:sz w:val="20"/>
          <w:szCs w:val="20"/>
        </w:rPr>
        <w:t>adopted</w:t>
      </w:r>
      <w:r w:rsidR="00764CEF" w:rsidRPr="00532915">
        <w:rPr>
          <w:sz w:val="20"/>
          <w:szCs w:val="20"/>
        </w:rPr>
        <w:t>,</w:t>
      </w:r>
      <w:r w:rsidR="00CA3BEB" w:rsidRPr="00532915">
        <w:rPr>
          <w:sz w:val="20"/>
          <w:szCs w:val="20"/>
        </w:rPr>
        <w:t xml:space="preserve"> </w:t>
      </w:r>
      <w:r w:rsidR="00190E4B" w:rsidRPr="00532915">
        <w:rPr>
          <w:sz w:val="20"/>
          <w:szCs w:val="20"/>
        </w:rPr>
        <w:t xml:space="preserve">and then in 2015 updated, </w:t>
      </w:r>
      <w:r w:rsidR="00CA3BEB" w:rsidRPr="00532915">
        <w:rPr>
          <w:sz w:val="20"/>
          <w:szCs w:val="20"/>
        </w:rPr>
        <w:t xml:space="preserve">an </w:t>
      </w:r>
      <w:hyperlink r:id="rId6" w:history="1">
        <w:r w:rsidR="00376269" w:rsidRPr="00532915">
          <w:rPr>
            <w:rStyle w:val="Hyperlink"/>
            <w:sz w:val="20"/>
            <w:szCs w:val="20"/>
          </w:rPr>
          <w:t>Open Space and Recreation Plan</w:t>
        </w:r>
      </w:hyperlink>
      <w:r w:rsidR="00FF2261" w:rsidRPr="00532915">
        <w:rPr>
          <w:sz w:val="20"/>
          <w:szCs w:val="20"/>
        </w:rPr>
        <w:t xml:space="preserve">. The plan </w:t>
      </w:r>
      <w:r w:rsidR="00793C80" w:rsidRPr="00532915">
        <w:rPr>
          <w:sz w:val="20"/>
          <w:szCs w:val="20"/>
        </w:rPr>
        <w:t xml:space="preserve">calls for creating </w:t>
      </w:r>
      <w:r w:rsidR="00A0657A" w:rsidRPr="00532915">
        <w:rPr>
          <w:sz w:val="20"/>
          <w:szCs w:val="20"/>
        </w:rPr>
        <w:t>a permanent greenbelt around the Borough and</w:t>
      </w:r>
      <w:r w:rsidR="006B3795" w:rsidRPr="00532915">
        <w:rPr>
          <w:sz w:val="20"/>
          <w:szCs w:val="20"/>
        </w:rPr>
        <w:t xml:space="preserve"> </w:t>
      </w:r>
      <w:r w:rsidR="004E77A2" w:rsidRPr="00532915">
        <w:rPr>
          <w:sz w:val="20"/>
          <w:szCs w:val="20"/>
        </w:rPr>
        <w:t>greenwa</w:t>
      </w:r>
      <w:r w:rsidR="00C93C33" w:rsidRPr="00532915">
        <w:rPr>
          <w:sz w:val="20"/>
          <w:szCs w:val="20"/>
        </w:rPr>
        <w:t>y</w:t>
      </w:r>
      <w:r w:rsidR="004E77A2" w:rsidRPr="00532915">
        <w:rPr>
          <w:sz w:val="20"/>
          <w:szCs w:val="20"/>
        </w:rPr>
        <w:t xml:space="preserve"> “corridors” along </w:t>
      </w:r>
      <w:r w:rsidR="00700A2E" w:rsidRPr="00532915">
        <w:rPr>
          <w:sz w:val="20"/>
          <w:szCs w:val="20"/>
        </w:rPr>
        <w:t xml:space="preserve">roads leading into the Borough. </w:t>
      </w:r>
      <w:r w:rsidR="00295165" w:rsidRPr="00532915">
        <w:rPr>
          <w:sz w:val="20"/>
          <w:szCs w:val="20"/>
        </w:rPr>
        <w:t xml:space="preserve">The plan encourages </w:t>
      </w:r>
      <w:r w:rsidR="00376269" w:rsidRPr="00532915">
        <w:rPr>
          <w:sz w:val="20"/>
          <w:szCs w:val="20"/>
        </w:rPr>
        <w:t>increas</w:t>
      </w:r>
      <w:r w:rsidR="008852A6" w:rsidRPr="00532915">
        <w:rPr>
          <w:sz w:val="20"/>
          <w:szCs w:val="20"/>
        </w:rPr>
        <w:t>ing</w:t>
      </w:r>
      <w:r w:rsidR="00376269" w:rsidRPr="00532915">
        <w:rPr>
          <w:sz w:val="20"/>
          <w:szCs w:val="20"/>
        </w:rPr>
        <w:t xml:space="preserve"> </w:t>
      </w:r>
      <w:r w:rsidR="0057599C" w:rsidRPr="00532915">
        <w:rPr>
          <w:sz w:val="20"/>
          <w:szCs w:val="20"/>
        </w:rPr>
        <w:t xml:space="preserve">passive recreational opportunities </w:t>
      </w:r>
      <w:r w:rsidR="00376269" w:rsidRPr="00532915">
        <w:rPr>
          <w:sz w:val="20"/>
          <w:szCs w:val="20"/>
        </w:rPr>
        <w:t>(e.g.</w:t>
      </w:r>
      <w:r w:rsidR="003C033F" w:rsidRPr="00532915">
        <w:rPr>
          <w:sz w:val="20"/>
          <w:szCs w:val="20"/>
        </w:rPr>
        <w:t xml:space="preserve"> </w:t>
      </w:r>
      <w:r w:rsidR="00376269" w:rsidRPr="00532915">
        <w:rPr>
          <w:sz w:val="20"/>
          <w:szCs w:val="20"/>
        </w:rPr>
        <w:t xml:space="preserve">hiking, birdwatching) </w:t>
      </w:r>
      <w:r w:rsidR="0057599C" w:rsidRPr="00532915">
        <w:rPr>
          <w:sz w:val="20"/>
          <w:szCs w:val="20"/>
        </w:rPr>
        <w:t>on protected open space adjacent to or near the Borough.</w:t>
      </w:r>
      <w:r w:rsidR="00D10CBC" w:rsidRPr="00532915">
        <w:rPr>
          <w:sz w:val="20"/>
          <w:szCs w:val="20"/>
        </w:rPr>
        <w:t xml:space="preserve"> </w:t>
      </w:r>
      <w:r w:rsidR="00C53CA9" w:rsidRPr="00532915">
        <w:rPr>
          <w:sz w:val="20"/>
          <w:szCs w:val="20"/>
        </w:rPr>
        <w:t xml:space="preserve">On open space in the Borough, funds can </w:t>
      </w:r>
      <w:r w:rsidR="00CF13EE" w:rsidRPr="00532915">
        <w:rPr>
          <w:sz w:val="20"/>
          <w:szCs w:val="20"/>
        </w:rPr>
        <w:t xml:space="preserve">also </w:t>
      </w:r>
      <w:r w:rsidR="002B2669" w:rsidRPr="00532915">
        <w:rPr>
          <w:sz w:val="20"/>
          <w:szCs w:val="20"/>
        </w:rPr>
        <w:t xml:space="preserve">help </w:t>
      </w:r>
      <w:r w:rsidR="00C53CA9" w:rsidRPr="00532915">
        <w:rPr>
          <w:sz w:val="20"/>
          <w:szCs w:val="20"/>
        </w:rPr>
        <w:t xml:space="preserve">improve recreational </w:t>
      </w:r>
      <w:r w:rsidR="000472BD" w:rsidRPr="00532915">
        <w:rPr>
          <w:sz w:val="20"/>
          <w:szCs w:val="20"/>
        </w:rPr>
        <w:t>facilities.</w:t>
      </w:r>
    </w:p>
    <w:p w14:paraId="4FCE9A4D" w14:textId="6DCE55CD" w:rsidR="006D15CA" w:rsidRPr="00532915" w:rsidRDefault="006D15CA" w:rsidP="006D15CA">
      <w:pPr>
        <w:jc w:val="both"/>
        <w:rPr>
          <w:b/>
          <w:bCs/>
          <w:sz w:val="20"/>
          <w:szCs w:val="20"/>
        </w:rPr>
      </w:pPr>
      <w:r w:rsidRPr="00532915">
        <w:rPr>
          <w:b/>
          <w:bCs/>
          <w:sz w:val="20"/>
          <w:szCs w:val="20"/>
        </w:rPr>
        <w:t>THE OPEN SPACE COMMITTEE</w:t>
      </w:r>
    </w:p>
    <w:p w14:paraId="13FD7094" w14:textId="2FFB6D1A" w:rsidR="006D15CA" w:rsidRPr="00532915" w:rsidRDefault="00B731DD" w:rsidP="001A76B4">
      <w:pPr>
        <w:spacing w:after="120" w:line="240" w:lineRule="auto"/>
        <w:jc w:val="both"/>
        <w:rPr>
          <w:sz w:val="20"/>
          <w:szCs w:val="20"/>
        </w:rPr>
      </w:pPr>
      <w:r w:rsidRPr="00532915">
        <w:rPr>
          <w:sz w:val="20"/>
          <w:szCs w:val="20"/>
        </w:rPr>
        <w:t xml:space="preserve">The Open Space Committee </w:t>
      </w:r>
      <w:r w:rsidR="002B2669" w:rsidRPr="00532915">
        <w:rPr>
          <w:sz w:val="20"/>
          <w:szCs w:val="20"/>
        </w:rPr>
        <w:t xml:space="preserve">includes </w:t>
      </w:r>
      <w:r w:rsidRPr="00532915">
        <w:rPr>
          <w:sz w:val="20"/>
          <w:szCs w:val="20"/>
        </w:rPr>
        <w:t>the</w:t>
      </w:r>
      <w:r w:rsidR="00CD7379">
        <w:rPr>
          <w:sz w:val="20"/>
          <w:szCs w:val="20"/>
        </w:rPr>
        <w:t xml:space="preserve"> </w:t>
      </w:r>
      <w:r w:rsidRPr="00532915">
        <w:rPr>
          <w:sz w:val="20"/>
          <w:szCs w:val="20"/>
        </w:rPr>
        <w:t>Mayor</w:t>
      </w:r>
      <w:r w:rsidR="00607246" w:rsidRPr="00532915">
        <w:rPr>
          <w:sz w:val="20"/>
          <w:szCs w:val="20"/>
        </w:rPr>
        <w:t xml:space="preserve"> or </w:t>
      </w:r>
      <w:r w:rsidR="00DF6801" w:rsidRPr="00532915">
        <w:rPr>
          <w:sz w:val="20"/>
          <w:szCs w:val="20"/>
        </w:rPr>
        <w:t>a d</w:t>
      </w:r>
      <w:r w:rsidR="00607246" w:rsidRPr="00532915">
        <w:rPr>
          <w:sz w:val="20"/>
          <w:szCs w:val="20"/>
        </w:rPr>
        <w:t>elegated Council member, delegates from</w:t>
      </w:r>
      <w:r w:rsidR="005D1463" w:rsidRPr="00532915">
        <w:rPr>
          <w:sz w:val="20"/>
          <w:szCs w:val="20"/>
        </w:rPr>
        <w:t xml:space="preserve"> the Environmental Commission, Planning Board,</w:t>
      </w:r>
      <w:r w:rsidR="008240CB" w:rsidRPr="00532915">
        <w:rPr>
          <w:sz w:val="20"/>
          <w:szCs w:val="20"/>
        </w:rPr>
        <w:t xml:space="preserve"> </w:t>
      </w:r>
      <w:r w:rsidR="00416C45" w:rsidRPr="00532915">
        <w:rPr>
          <w:sz w:val="20"/>
          <w:szCs w:val="20"/>
        </w:rPr>
        <w:t xml:space="preserve">and </w:t>
      </w:r>
      <w:r w:rsidR="008240CB" w:rsidRPr="00532915">
        <w:rPr>
          <w:sz w:val="20"/>
          <w:szCs w:val="20"/>
        </w:rPr>
        <w:t xml:space="preserve">Economic Development Commission, </w:t>
      </w:r>
      <w:r w:rsidR="00381F8C" w:rsidRPr="00532915">
        <w:rPr>
          <w:sz w:val="20"/>
          <w:szCs w:val="20"/>
        </w:rPr>
        <w:t>two Borough residents and two alternate</w:t>
      </w:r>
      <w:r w:rsidR="005E33A5" w:rsidRPr="00532915">
        <w:rPr>
          <w:sz w:val="20"/>
          <w:szCs w:val="20"/>
        </w:rPr>
        <w:t xml:space="preserve"> member</w:t>
      </w:r>
      <w:r w:rsidR="00381F8C" w:rsidRPr="00532915">
        <w:rPr>
          <w:sz w:val="20"/>
          <w:szCs w:val="20"/>
        </w:rPr>
        <w:t>s. The Committee</w:t>
      </w:r>
      <w:r w:rsidR="00632415" w:rsidRPr="00532915">
        <w:rPr>
          <w:sz w:val="20"/>
          <w:szCs w:val="20"/>
        </w:rPr>
        <w:t xml:space="preserve"> develops and applies </w:t>
      </w:r>
      <w:r w:rsidR="00B67548" w:rsidRPr="00532915">
        <w:rPr>
          <w:sz w:val="20"/>
          <w:szCs w:val="20"/>
        </w:rPr>
        <w:t xml:space="preserve">criteria to </w:t>
      </w:r>
      <w:r w:rsidR="00756E18" w:rsidRPr="00532915">
        <w:rPr>
          <w:sz w:val="20"/>
          <w:szCs w:val="20"/>
        </w:rPr>
        <w:t>analyz</w:t>
      </w:r>
      <w:r w:rsidR="00D8785B" w:rsidRPr="00532915">
        <w:rPr>
          <w:sz w:val="20"/>
          <w:szCs w:val="20"/>
        </w:rPr>
        <w:t>e</w:t>
      </w:r>
      <w:r w:rsidR="00756E18" w:rsidRPr="00532915">
        <w:rPr>
          <w:sz w:val="20"/>
          <w:szCs w:val="20"/>
        </w:rPr>
        <w:t xml:space="preserve"> properties for possible </w:t>
      </w:r>
      <w:r w:rsidR="00147A45" w:rsidRPr="00532915">
        <w:rPr>
          <w:sz w:val="20"/>
          <w:szCs w:val="20"/>
        </w:rPr>
        <w:t>preservation.</w:t>
      </w:r>
      <w:r w:rsidR="005D74F0" w:rsidRPr="00532915">
        <w:rPr>
          <w:sz w:val="20"/>
          <w:szCs w:val="20"/>
        </w:rPr>
        <w:t xml:space="preserve">  Borough Council makes all final decisions </w:t>
      </w:r>
      <w:r w:rsidR="005E33A5" w:rsidRPr="00532915">
        <w:rPr>
          <w:sz w:val="20"/>
          <w:szCs w:val="20"/>
        </w:rPr>
        <w:t xml:space="preserve">regarding property preservation. </w:t>
      </w:r>
    </w:p>
    <w:p w14:paraId="3143F0EC" w14:textId="50843C2B" w:rsidR="00807E4F" w:rsidRPr="00532915" w:rsidRDefault="005E33A5" w:rsidP="00807E4F">
      <w:pPr>
        <w:jc w:val="both"/>
        <w:rPr>
          <w:b/>
          <w:bCs/>
          <w:sz w:val="20"/>
          <w:szCs w:val="20"/>
        </w:rPr>
      </w:pPr>
      <w:r w:rsidRPr="00532915">
        <w:rPr>
          <w:b/>
          <w:bCs/>
          <w:sz w:val="20"/>
          <w:szCs w:val="20"/>
        </w:rPr>
        <w:t xml:space="preserve">PARTNERING FOR PRESERVATION </w:t>
      </w:r>
      <w:r w:rsidR="00807E4F" w:rsidRPr="00532915">
        <w:rPr>
          <w:b/>
          <w:bCs/>
          <w:sz w:val="20"/>
          <w:szCs w:val="20"/>
        </w:rPr>
        <w:t xml:space="preserve"> </w:t>
      </w:r>
    </w:p>
    <w:p w14:paraId="167E54EB" w14:textId="1B58450E" w:rsidR="00807E4F" w:rsidRPr="00532915" w:rsidRDefault="00807E4F" w:rsidP="00807E4F">
      <w:pPr>
        <w:spacing w:after="120" w:line="240" w:lineRule="auto"/>
        <w:jc w:val="both"/>
        <w:rPr>
          <w:sz w:val="20"/>
          <w:szCs w:val="20"/>
        </w:rPr>
      </w:pPr>
      <w:r w:rsidRPr="00532915">
        <w:rPr>
          <w:sz w:val="20"/>
          <w:szCs w:val="20"/>
        </w:rPr>
        <w:t xml:space="preserve">The Borough </w:t>
      </w:r>
      <w:r w:rsidR="00A305A0" w:rsidRPr="00532915">
        <w:rPr>
          <w:sz w:val="20"/>
          <w:szCs w:val="20"/>
        </w:rPr>
        <w:t xml:space="preserve">typically </w:t>
      </w:r>
      <w:r w:rsidRPr="00532915">
        <w:rPr>
          <w:sz w:val="20"/>
          <w:szCs w:val="20"/>
        </w:rPr>
        <w:t>preserves open space in partnership with others.  Funding from Mercer County and the NJ Green Acres program usually covers 90% of land costs. Partnering with non-profit organizations and/or Hopewell Township can lower Borough costs to 5% or less.</w:t>
      </w:r>
      <w:r w:rsidR="00B952AB" w:rsidRPr="00532915">
        <w:rPr>
          <w:sz w:val="20"/>
          <w:szCs w:val="20"/>
        </w:rPr>
        <w:t xml:space="preserve"> </w:t>
      </w:r>
      <w:r w:rsidR="00322F3A" w:rsidRPr="00532915">
        <w:rPr>
          <w:sz w:val="20"/>
          <w:szCs w:val="20"/>
        </w:rPr>
        <w:t xml:space="preserve">Once land is preserved by such a partnership, it may </w:t>
      </w:r>
      <w:r w:rsidR="00E6463B" w:rsidRPr="00532915">
        <w:rPr>
          <w:sz w:val="20"/>
          <w:szCs w:val="20"/>
        </w:rPr>
        <w:t xml:space="preserve">be owned by Pennington Borough or one of its partners in the project. </w:t>
      </w:r>
      <w:r w:rsidRPr="00532915">
        <w:rPr>
          <w:sz w:val="20"/>
          <w:szCs w:val="20"/>
        </w:rPr>
        <w:t>Two members of Pennington’s Open Space Committee serve on the three-municipality Hopewell Valley Open Space Advisory Committee to facilitate partnerships.</w:t>
      </w:r>
    </w:p>
    <w:p w14:paraId="00CC5519" w14:textId="4569AA51" w:rsidR="006D15CA" w:rsidRPr="00532915" w:rsidRDefault="00044B65" w:rsidP="006D15CA">
      <w:pPr>
        <w:jc w:val="both"/>
        <w:rPr>
          <w:b/>
          <w:bCs/>
          <w:sz w:val="20"/>
          <w:szCs w:val="20"/>
        </w:rPr>
      </w:pPr>
      <w:r w:rsidRPr="00532915">
        <w:rPr>
          <w:b/>
          <w:bCs/>
          <w:sz w:val="20"/>
          <w:szCs w:val="20"/>
        </w:rPr>
        <w:t>FINDING PRESERVATION OPPORTUNIT</w:t>
      </w:r>
      <w:r w:rsidR="00E15850" w:rsidRPr="00532915">
        <w:rPr>
          <w:b/>
          <w:bCs/>
          <w:sz w:val="20"/>
          <w:szCs w:val="20"/>
        </w:rPr>
        <w:t>IES</w:t>
      </w:r>
      <w:r w:rsidRPr="00532915">
        <w:rPr>
          <w:b/>
          <w:bCs/>
          <w:sz w:val="20"/>
          <w:szCs w:val="20"/>
        </w:rPr>
        <w:t xml:space="preserve"> </w:t>
      </w:r>
      <w:r w:rsidR="006D15CA" w:rsidRPr="00532915">
        <w:rPr>
          <w:b/>
          <w:bCs/>
          <w:sz w:val="20"/>
          <w:szCs w:val="20"/>
        </w:rPr>
        <w:t xml:space="preserve"> </w:t>
      </w:r>
    </w:p>
    <w:p w14:paraId="46DD527F" w14:textId="60A688BA" w:rsidR="00BF7AA3" w:rsidRPr="00532915" w:rsidRDefault="00CF0F29" w:rsidP="001A76B4">
      <w:pPr>
        <w:spacing w:after="120" w:line="240" w:lineRule="auto"/>
        <w:jc w:val="both"/>
        <w:rPr>
          <w:sz w:val="20"/>
          <w:szCs w:val="20"/>
        </w:rPr>
      </w:pPr>
      <w:r w:rsidRPr="00532915">
        <w:rPr>
          <w:sz w:val="20"/>
          <w:szCs w:val="20"/>
        </w:rPr>
        <w:t xml:space="preserve">Vacant land available </w:t>
      </w:r>
      <w:r w:rsidR="000C73FB" w:rsidRPr="00532915">
        <w:rPr>
          <w:sz w:val="20"/>
          <w:szCs w:val="20"/>
        </w:rPr>
        <w:t xml:space="preserve">for preservation is </w:t>
      </w:r>
      <w:r w:rsidR="006775A7" w:rsidRPr="00532915">
        <w:rPr>
          <w:sz w:val="20"/>
          <w:szCs w:val="20"/>
        </w:rPr>
        <w:t xml:space="preserve">mainly </w:t>
      </w:r>
      <w:r w:rsidR="000C73FB" w:rsidRPr="00532915">
        <w:rPr>
          <w:sz w:val="20"/>
          <w:szCs w:val="20"/>
        </w:rPr>
        <w:t>outside the Borough</w:t>
      </w:r>
      <w:r w:rsidR="00044B65" w:rsidRPr="00532915">
        <w:rPr>
          <w:sz w:val="20"/>
          <w:szCs w:val="20"/>
        </w:rPr>
        <w:t xml:space="preserve">.  </w:t>
      </w:r>
      <w:r w:rsidR="006775A7" w:rsidRPr="00532915">
        <w:rPr>
          <w:sz w:val="20"/>
          <w:szCs w:val="20"/>
        </w:rPr>
        <w:t xml:space="preserve">As noted in the Open Space and Recreation Plan, </w:t>
      </w:r>
      <w:r w:rsidR="00E15850" w:rsidRPr="00532915">
        <w:rPr>
          <w:sz w:val="20"/>
          <w:szCs w:val="20"/>
        </w:rPr>
        <w:t xml:space="preserve">preserved </w:t>
      </w:r>
      <w:r w:rsidR="006775A7" w:rsidRPr="00532915">
        <w:rPr>
          <w:sz w:val="20"/>
          <w:szCs w:val="20"/>
        </w:rPr>
        <w:t>l</w:t>
      </w:r>
      <w:r w:rsidR="00044B65" w:rsidRPr="00532915">
        <w:rPr>
          <w:sz w:val="20"/>
          <w:szCs w:val="20"/>
        </w:rPr>
        <w:t xml:space="preserve">ands </w:t>
      </w:r>
      <w:r w:rsidR="002C0CB4" w:rsidRPr="00532915">
        <w:rPr>
          <w:sz w:val="20"/>
          <w:szCs w:val="20"/>
        </w:rPr>
        <w:t xml:space="preserve">outside the Borough create </w:t>
      </w:r>
      <w:r w:rsidR="006775A7" w:rsidRPr="00532915">
        <w:rPr>
          <w:sz w:val="20"/>
          <w:szCs w:val="20"/>
        </w:rPr>
        <w:t>a</w:t>
      </w:r>
      <w:r w:rsidR="002C0CB4" w:rsidRPr="00532915">
        <w:rPr>
          <w:sz w:val="20"/>
          <w:szCs w:val="20"/>
        </w:rPr>
        <w:t xml:space="preserve"> greenbelt and </w:t>
      </w:r>
      <w:r w:rsidR="00E15850" w:rsidRPr="00532915">
        <w:rPr>
          <w:sz w:val="20"/>
          <w:szCs w:val="20"/>
        </w:rPr>
        <w:t xml:space="preserve">maintain </w:t>
      </w:r>
      <w:r w:rsidR="00057BA6" w:rsidRPr="00532915">
        <w:rPr>
          <w:sz w:val="20"/>
          <w:szCs w:val="20"/>
        </w:rPr>
        <w:t xml:space="preserve">Pennington’s </w:t>
      </w:r>
      <w:r w:rsidR="002C0CB4" w:rsidRPr="00532915">
        <w:rPr>
          <w:sz w:val="20"/>
          <w:szCs w:val="20"/>
        </w:rPr>
        <w:t xml:space="preserve">traditional village character. </w:t>
      </w:r>
      <w:r w:rsidR="00A25C96" w:rsidRPr="00532915">
        <w:rPr>
          <w:sz w:val="20"/>
          <w:szCs w:val="20"/>
        </w:rPr>
        <w:t>Opportunities to preserve open space inside the Borough are rare</w:t>
      </w:r>
      <w:r w:rsidR="00497669" w:rsidRPr="00532915">
        <w:rPr>
          <w:sz w:val="20"/>
          <w:szCs w:val="20"/>
        </w:rPr>
        <w:t xml:space="preserve">. </w:t>
      </w:r>
      <w:r w:rsidR="001925E9" w:rsidRPr="00532915">
        <w:rPr>
          <w:sz w:val="20"/>
          <w:szCs w:val="20"/>
        </w:rPr>
        <w:t xml:space="preserve">Preserved </w:t>
      </w:r>
      <w:r w:rsidR="00057BA6" w:rsidRPr="00532915">
        <w:rPr>
          <w:sz w:val="20"/>
          <w:szCs w:val="20"/>
        </w:rPr>
        <w:t xml:space="preserve">lands </w:t>
      </w:r>
      <w:r w:rsidR="00BD1A2F" w:rsidRPr="00532915">
        <w:rPr>
          <w:sz w:val="20"/>
          <w:szCs w:val="20"/>
        </w:rPr>
        <w:t xml:space="preserve">around </w:t>
      </w:r>
      <w:r w:rsidR="006775A7" w:rsidRPr="00532915">
        <w:rPr>
          <w:sz w:val="20"/>
          <w:szCs w:val="20"/>
        </w:rPr>
        <w:t>t</w:t>
      </w:r>
      <w:r w:rsidR="001925E9" w:rsidRPr="00532915">
        <w:rPr>
          <w:sz w:val="20"/>
          <w:szCs w:val="20"/>
        </w:rPr>
        <w:t>he Borough contribute to recreational opportunities for Borough residents</w:t>
      </w:r>
      <w:r w:rsidR="006775A7" w:rsidRPr="00532915">
        <w:rPr>
          <w:sz w:val="20"/>
          <w:szCs w:val="20"/>
        </w:rPr>
        <w:t xml:space="preserve">, </w:t>
      </w:r>
      <w:r w:rsidR="00057BA6" w:rsidRPr="00532915">
        <w:rPr>
          <w:sz w:val="20"/>
          <w:szCs w:val="20"/>
        </w:rPr>
        <w:t xml:space="preserve">support </w:t>
      </w:r>
      <w:r w:rsidR="006775A7" w:rsidRPr="00532915">
        <w:rPr>
          <w:sz w:val="20"/>
          <w:szCs w:val="20"/>
        </w:rPr>
        <w:t xml:space="preserve">business by providing </w:t>
      </w:r>
      <w:r w:rsidR="00792FC9" w:rsidRPr="00532915">
        <w:rPr>
          <w:sz w:val="20"/>
          <w:szCs w:val="20"/>
        </w:rPr>
        <w:t xml:space="preserve">attractive </w:t>
      </w:r>
      <w:r w:rsidR="006775A7" w:rsidRPr="00532915">
        <w:rPr>
          <w:sz w:val="20"/>
          <w:szCs w:val="20"/>
        </w:rPr>
        <w:t>pedestrian access</w:t>
      </w:r>
      <w:r w:rsidR="00792FC9" w:rsidRPr="00532915">
        <w:rPr>
          <w:sz w:val="20"/>
          <w:szCs w:val="20"/>
        </w:rPr>
        <w:t>,</w:t>
      </w:r>
      <w:r w:rsidR="006775A7" w:rsidRPr="00532915">
        <w:rPr>
          <w:sz w:val="20"/>
          <w:szCs w:val="20"/>
        </w:rPr>
        <w:t xml:space="preserve"> </w:t>
      </w:r>
      <w:r w:rsidR="001925E9" w:rsidRPr="00532915">
        <w:rPr>
          <w:sz w:val="20"/>
          <w:szCs w:val="20"/>
        </w:rPr>
        <w:t xml:space="preserve">and </w:t>
      </w:r>
      <w:r w:rsidR="00572188" w:rsidRPr="00532915">
        <w:rPr>
          <w:sz w:val="20"/>
          <w:szCs w:val="20"/>
        </w:rPr>
        <w:t xml:space="preserve">can help </w:t>
      </w:r>
      <w:r w:rsidR="006775A7" w:rsidRPr="00532915">
        <w:rPr>
          <w:sz w:val="20"/>
          <w:szCs w:val="20"/>
        </w:rPr>
        <w:t xml:space="preserve">reduce flooding and </w:t>
      </w:r>
      <w:r w:rsidR="00572188" w:rsidRPr="00532915">
        <w:rPr>
          <w:sz w:val="20"/>
          <w:szCs w:val="20"/>
        </w:rPr>
        <w:t>protect water quality and natural habitats</w:t>
      </w:r>
      <w:r w:rsidR="00792FC9" w:rsidRPr="00532915">
        <w:rPr>
          <w:sz w:val="20"/>
          <w:szCs w:val="20"/>
        </w:rPr>
        <w:t xml:space="preserve">. These are benefits </w:t>
      </w:r>
      <w:r w:rsidR="002D7CEB" w:rsidRPr="00532915">
        <w:rPr>
          <w:sz w:val="20"/>
          <w:szCs w:val="20"/>
        </w:rPr>
        <w:t xml:space="preserve">not only </w:t>
      </w:r>
      <w:r w:rsidR="00792FC9" w:rsidRPr="00532915">
        <w:rPr>
          <w:sz w:val="20"/>
          <w:szCs w:val="20"/>
        </w:rPr>
        <w:t xml:space="preserve">for </w:t>
      </w:r>
      <w:r w:rsidR="002D7CEB" w:rsidRPr="00532915">
        <w:rPr>
          <w:sz w:val="20"/>
          <w:szCs w:val="20"/>
        </w:rPr>
        <w:t xml:space="preserve">Pennington residents but </w:t>
      </w:r>
      <w:r w:rsidR="00572188" w:rsidRPr="00532915">
        <w:rPr>
          <w:sz w:val="20"/>
          <w:szCs w:val="20"/>
        </w:rPr>
        <w:t xml:space="preserve">residents of the </w:t>
      </w:r>
      <w:r w:rsidR="002D7CEB" w:rsidRPr="00532915">
        <w:rPr>
          <w:sz w:val="20"/>
          <w:szCs w:val="20"/>
        </w:rPr>
        <w:t xml:space="preserve">entire </w:t>
      </w:r>
      <w:r w:rsidR="00572188" w:rsidRPr="00532915">
        <w:rPr>
          <w:sz w:val="20"/>
          <w:szCs w:val="20"/>
        </w:rPr>
        <w:t xml:space="preserve">Hopewell Valley. </w:t>
      </w:r>
    </w:p>
    <w:p w14:paraId="5D2B9D2A" w14:textId="47267EFA" w:rsidR="00F13812" w:rsidRPr="00532915" w:rsidRDefault="00F13812" w:rsidP="00F13812">
      <w:pPr>
        <w:spacing w:after="120"/>
        <w:jc w:val="both"/>
        <w:rPr>
          <w:sz w:val="20"/>
          <w:szCs w:val="20"/>
        </w:rPr>
      </w:pPr>
      <w:r w:rsidRPr="00532915">
        <w:rPr>
          <w:sz w:val="20"/>
          <w:szCs w:val="20"/>
        </w:rPr>
        <w:t xml:space="preserve">Sometimes opportunities </w:t>
      </w:r>
      <w:r w:rsidR="006775A7" w:rsidRPr="00532915">
        <w:rPr>
          <w:sz w:val="20"/>
          <w:szCs w:val="20"/>
        </w:rPr>
        <w:t xml:space="preserve">within the Borough </w:t>
      </w:r>
      <w:r w:rsidRPr="00532915">
        <w:rPr>
          <w:sz w:val="20"/>
          <w:szCs w:val="20"/>
        </w:rPr>
        <w:t xml:space="preserve">arise. In 2021, for example, the Borough used open space funds for </w:t>
      </w:r>
      <w:r w:rsidR="00407F21" w:rsidRPr="00532915">
        <w:rPr>
          <w:sz w:val="20"/>
          <w:szCs w:val="20"/>
        </w:rPr>
        <w:t xml:space="preserve">a </w:t>
      </w:r>
      <w:r w:rsidRPr="00532915">
        <w:rPr>
          <w:sz w:val="20"/>
          <w:szCs w:val="20"/>
        </w:rPr>
        <w:t xml:space="preserve">buffer for the historic African Cemetery, and to protect land that will be part of the Pennington Arboretum behind Toll Gate Elementary School. Funds </w:t>
      </w:r>
      <w:r w:rsidR="00E063C3" w:rsidRPr="00532915">
        <w:rPr>
          <w:sz w:val="20"/>
          <w:szCs w:val="20"/>
        </w:rPr>
        <w:t xml:space="preserve">can </w:t>
      </w:r>
      <w:r w:rsidRPr="00532915">
        <w:rPr>
          <w:sz w:val="20"/>
          <w:szCs w:val="20"/>
        </w:rPr>
        <w:t xml:space="preserve">be and have been used </w:t>
      </w:r>
      <w:r w:rsidR="00E063C3" w:rsidRPr="00532915">
        <w:rPr>
          <w:sz w:val="20"/>
          <w:szCs w:val="20"/>
        </w:rPr>
        <w:t xml:space="preserve">to improve </w:t>
      </w:r>
      <w:r w:rsidRPr="00532915">
        <w:rPr>
          <w:sz w:val="20"/>
          <w:szCs w:val="20"/>
        </w:rPr>
        <w:t xml:space="preserve">equipment and facilities in Borough parks. </w:t>
      </w:r>
    </w:p>
    <w:p w14:paraId="443D19E9" w14:textId="578DAEDD" w:rsidR="0026443D" w:rsidRPr="00532915" w:rsidRDefault="002A0956" w:rsidP="001A76B4">
      <w:pPr>
        <w:spacing w:after="120" w:line="240" w:lineRule="auto"/>
        <w:jc w:val="both"/>
        <w:rPr>
          <w:sz w:val="20"/>
          <w:szCs w:val="20"/>
        </w:rPr>
      </w:pPr>
      <w:r w:rsidRPr="00532915">
        <w:rPr>
          <w:sz w:val="20"/>
          <w:szCs w:val="20"/>
        </w:rPr>
        <w:t>Because c</w:t>
      </w:r>
      <w:r w:rsidR="0006253A" w:rsidRPr="00532915">
        <w:rPr>
          <w:sz w:val="20"/>
          <w:szCs w:val="20"/>
        </w:rPr>
        <w:t>onfidentiality and privacy are essential in negotiations with property owners</w:t>
      </w:r>
      <w:r w:rsidRPr="00532915">
        <w:rPr>
          <w:sz w:val="20"/>
          <w:szCs w:val="20"/>
        </w:rPr>
        <w:t>, the</w:t>
      </w:r>
      <w:r w:rsidR="0006253A" w:rsidRPr="00532915">
        <w:rPr>
          <w:sz w:val="20"/>
          <w:szCs w:val="20"/>
        </w:rPr>
        <w:t xml:space="preserve"> Borough can </w:t>
      </w:r>
      <w:r w:rsidRPr="00532915">
        <w:rPr>
          <w:sz w:val="20"/>
          <w:szCs w:val="20"/>
        </w:rPr>
        <w:t xml:space="preserve">only </w:t>
      </w:r>
      <w:r w:rsidR="0006253A" w:rsidRPr="00532915">
        <w:rPr>
          <w:sz w:val="20"/>
          <w:szCs w:val="20"/>
        </w:rPr>
        <w:t xml:space="preserve">reveal </w:t>
      </w:r>
      <w:r w:rsidRPr="00532915">
        <w:rPr>
          <w:sz w:val="20"/>
          <w:szCs w:val="20"/>
        </w:rPr>
        <w:t xml:space="preserve">details about </w:t>
      </w:r>
      <w:r w:rsidR="00E40F71" w:rsidRPr="00532915">
        <w:rPr>
          <w:sz w:val="20"/>
          <w:szCs w:val="20"/>
        </w:rPr>
        <w:t xml:space="preserve">properties when agreements have been reached with sellers. </w:t>
      </w:r>
    </w:p>
    <w:sectPr w:rsidR="0026443D" w:rsidRPr="00532915" w:rsidSect="00F11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F2A2" w14:textId="77777777" w:rsidR="00A64A13" w:rsidRDefault="00A64A13" w:rsidP="00962D64">
      <w:pPr>
        <w:spacing w:after="0" w:line="240" w:lineRule="auto"/>
      </w:pPr>
      <w:r>
        <w:separator/>
      </w:r>
    </w:p>
  </w:endnote>
  <w:endnote w:type="continuationSeparator" w:id="0">
    <w:p w14:paraId="0B5D4283" w14:textId="77777777" w:rsidR="00A64A13" w:rsidRDefault="00A64A13" w:rsidP="00962D64">
      <w:pPr>
        <w:spacing w:after="0" w:line="240" w:lineRule="auto"/>
      </w:pPr>
      <w:r>
        <w:continuationSeparator/>
      </w:r>
    </w:p>
  </w:endnote>
  <w:endnote w:type="continuationNotice" w:id="1">
    <w:p w14:paraId="46D20BAD" w14:textId="77777777" w:rsidR="00A64A13" w:rsidRDefault="00A64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527A" w14:textId="77777777" w:rsidR="00172CEB" w:rsidRDefault="00172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F46" w14:textId="77777777" w:rsidR="003C033F" w:rsidRPr="003C033F" w:rsidRDefault="003C033F">
    <w:pPr>
      <w:pStyle w:val="Footer"/>
      <w:rPr>
        <w:color w:val="000000" w:themeColor="text1"/>
        <w:u w:val="single"/>
      </w:rPr>
    </w:pPr>
  </w:p>
  <w:p w14:paraId="53F3BCF7" w14:textId="1539C940" w:rsidR="00962D64" w:rsidRDefault="003C033F">
    <w:pPr>
      <w:pStyle w:val="Footer"/>
      <w:rPr>
        <w:color w:val="000000" w:themeColor="text1"/>
        <w:u w:val="single"/>
      </w:rPr>
    </w:pPr>
    <w:r w:rsidRPr="003C033F">
      <w:rPr>
        <w:color w:val="000000" w:themeColor="text1"/>
        <w:u w:val="single"/>
      </w:rPr>
      <w:t>Ju</w:t>
    </w:r>
    <w:r w:rsidR="00172CEB">
      <w:rPr>
        <w:color w:val="000000" w:themeColor="text1"/>
        <w:u w:val="single"/>
      </w:rPr>
      <w:t>ly 4</w:t>
    </w:r>
    <w:r w:rsidRPr="003C033F">
      <w:rPr>
        <w:color w:val="000000" w:themeColor="text1"/>
        <w:u w:val="single"/>
      </w:rPr>
      <w:t>, 2022</w:t>
    </w:r>
  </w:p>
  <w:p w14:paraId="1E799D40" w14:textId="77777777" w:rsidR="003C033F" w:rsidRPr="003C033F" w:rsidRDefault="003C033F">
    <w:pPr>
      <w:pStyle w:val="Footer"/>
      <w:rPr>
        <w:color w:val="000000" w:themeColor="text1"/>
        <w:u w:val="single"/>
      </w:rPr>
    </w:pPr>
  </w:p>
  <w:p w14:paraId="4AB34B70" w14:textId="77777777" w:rsidR="003C033F" w:rsidRDefault="003C0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0CFE" w14:textId="77777777" w:rsidR="00172CEB" w:rsidRDefault="0017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293A" w14:textId="77777777" w:rsidR="00A64A13" w:rsidRDefault="00A64A13" w:rsidP="00962D64">
      <w:pPr>
        <w:spacing w:after="0" w:line="240" w:lineRule="auto"/>
      </w:pPr>
      <w:r>
        <w:separator/>
      </w:r>
    </w:p>
  </w:footnote>
  <w:footnote w:type="continuationSeparator" w:id="0">
    <w:p w14:paraId="4B1A451E" w14:textId="77777777" w:rsidR="00A64A13" w:rsidRDefault="00A64A13" w:rsidP="00962D64">
      <w:pPr>
        <w:spacing w:after="0" w:line="240" w:lineRule="auto"/>
      </w:pPr>
      <w:r>
        <w:continuationSeparator/>
      </w:r>
    </w:p>
  </w:footnote>
  <w:footnote w:type="continuationNotice" w:id="1">
    <w:p w14:paraId="593A1ECD" w14:textId="77777777" w:rsidR="00A64A13" w:rsidRDefault="00A64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CCC9" w14:textId="77777777" w:rsidR="00172CEB" w:rsidRDefault="0017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EE80" w14:textId="77777777" w:rsidR="00172CEB" w:rsidRDefault="00172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0054" w14:textId="77777777" w:rsidR="00172CEB" w:rsidRDefault="0017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CA"/>
    <w:rsid w:val="00026BC9"/>
    <w:rsid w:val="00044B65"/>
    <w:rsid w:val="000472BD"/>
    <w:rsid w:val="00057BA6"/>
    <w:rsid w:val="0006253A"/>
    <w:rsid w:val="00084DCB"/>
    <w:rsid w:val="00092737"/>
    <w:rsid w:val="000A417F"/>
    <w:rsid w:val="000C73FB"/>
    <w:rsid w:val="00121856"/>
    <w:rsid w:val="00130E87"/>
    <w:rsid w:val="00147A45"/>
    <w:rsid w:val="00163A72"/>
    <w:rsid w:val="00172CEB"/>
    <w:rsid w:val="00190E4B"/>
    <w:rsid w:val="001925E9"/>
    <w:rsid w:val="001A76B4"/>
    <w:rsid w:val="001B43FF"/>
    <w:rsid w:val="001B44EC"/>
    <w:rsid w:val="001D2754"/>
    <w:rsid w:val="001E7832"/>
    <w:rsid w:val="00204B4A"/>
    <w:rsid w:val="0020523F"/>
    <w:rsid w:val="002054C1"/>
    <w:rsid w:val="002242AD"/>
    <w:rsid w:val="0022738E"/>
    <w:rsid w:val="00247ADD"/>
    <w:rsid w:val="0025097C"/>
    <w:rsid w:val="0026443D"/>
    <w:rsid w:val="00295165"/>
    <w:rsid w:val="002A0956"/>
    <w:rsid w:val="002A2E2E"/>
    <w:rsid w:val="002B2669"/>
    <w:rsid w:val="002C0CB4"/>
    <w:rsid w:val="002D0C47"/>
    <w:rsid w:val="002D7CEB"/>
    <w:rsid w:val="002F1EB9"/>
    <w:rsid w:val="002F3CEB"/>
    <w:rsid w:val="00302B3C"/>
    <w:rsid w:val="00322F3A"/>
    <w:rsid w:val="00376269"/>
    <w:rsid w:val="00381F8C"/>
    <w:rsid w:val="003C033F"/>
    <w:rsid w:val="00407F21"/>
    <w:rsid w:val="00416C45"/>
    <w:rsid w:val="00460532"/>
    <w:rsid w:val="00497669"/>
    <w:rsid w:val="004E77A2"/>
    <w:rsid w:val="005131DA"/>
    <w:rsid w:val="00532915"/>
    <w:rsid w:val="00546969"/>
    <w:rsid w:val="0055284A"/>
    <w:rsid w:val="00552D18"/>
    <w:rsid w:val="00553E5B"/>
    <w:rsid w:val="00555D85"/>
    <w:rsid w:val="00572188"/>
    <w:rsid w:val="00572A31"/>
    <w:rsid w:val="0057351C"/>
    <w:rsid w:val="0057599C"/>
    <w:rsid w:val="00591893"/>
    <w:rsid w:val="005B7459"/>
    <w:rsid w:val="005C6123"/>
    <w:rsid w:val="005D007A"/>
    <w:rsid w:val="005D1463"/>
    <w:rsid w:val="005D5A4E"/>
    <w:rsid w:val="005D74F0"/>
    <w:rsid w:val="005E33A5"/>
    <w:rsid w:val="0060084A"/>
    <w:rsid w:val="00607246"/>
    <w:rsid w:val="00632415"/>
    <w:rsid w:val="006536A2"/>
    <w:rsid w:val="00663699"/>
    <w:rsid w:val="006775A7"/>
    <w:rsid w:val="00691546"/>
    <w:rsid w:val="006B3795"/>
    <w:rsid w:val="006D15CA"/>
    <w:rsid w:val="006D5BFB"/>
    <w:rsid w:val="006E440C"/>
    <w:rsid w:val="006E4D2E"/>
    <w:rsid w:val="00700A2E"/>
    <w:rsid w:val="00704FB3"/>
    <w:rsid w:val="00712436"/>
    <w:rsid w:val="00740367"/>
    <w:rsid w:val="00756E18"/>
    <w:rsid w:val="00764CEF"/>
    <w:rsid w:val="00790BCB"/>
    <w:rsid w:val="00792FC9"/>
    <w:rsid w:val="00793C80"/>
    <w:rsid w:val="007B7568"/>
    <w:rsid w:val="007D0B1F"/>
    <w:rsid w:val="007D528D"/>
    <w:rsid w:val="007D5E9A"/>
    <w:rsid w:val="007D7BD7"/>
    <w:rsid w:val="00807E4F"/>
    <w:rsid w:val="0081156F"/>
    <w:rsid w:val="008240CB"/>
    <w:rsid w:val="00866B1F"/>
    <w:rsid w:val="00866F73"/>
    <w:rsid w:val="008677DB"/>
    <w:rsid w:val="00870EC4"/>
    <w:rsid w:val="00870FB7"/>
    <w:rsid w:val="008756E5"/>
    <w:rsid w:val="008768C8"/>
    <w:rsid w:val="008852A6"/>
    <w:rsid w:val="00890723"/>
    <w:rsid w:val="008A3A4E"/>
    <w:rsid w:val="008D2306"/>
    <w:rsid w:val="008D38F1"/>
    <w:rsid w:val="008E48A6"/>
    <w:rsid w:val="008E5B0A"/>
    <w:rsid w:val="008F63EC"/>
    <w:rsid w:val="00962D64"/>
    <w:rsid w:val="00962D93"/>
    <w:rsid w:val="009E42A6"/>
    <w:rsid w:val="00A0657A"/>
    <w:rsid w:val="00A07E84"/>
    <w:rsid w:val="00A25C96"/>
    <w:rsid w:val="00A305A0"/>
    <w:rsid w:val="00A3307B"/>
    <w:rsid w:val="00A64A13"/>
    <w:rsid w:val="00B10A2B"/>
    <w:rsid w:val="00B4441D"/>
    <w:rsid w:val="00B50DC2"/>
    <w:rsid w:val="00B67548"/>
    <w:rsid w:val="00B731DD"/>
    <w:rsid w:val="00B952AB"/>
    <w:rsid w:val="00BA4928"/>
    <w:rsid w:val="00BC1689"/>
    <w:rsid w:val="00BD1A2F"/>
    <w:rsid w:val="00BD62CE"/>
    <w:rsid w:val="00BE3814"/>
    <w:rsid w:val="00BF7AA3"/>
    <w:rsid w:val="00C26A50"/>
    <w:rsid w:val="00C53CA9"/>
    <w:rsid w:val="00C93C33"/>
    <w:rsid w:val="00CA3BEB"/>
    <w:rsid w:val="00CD12B3"/>
    <w:rsid w:val="00CD7379"/>
    <w:rsid w:val="00CF0F29"/>
    <w:rsid w:val="00CF13EE"/>
    <w:rsid w:val="00CF1522"/>
    <w:rsid w:val="00D03D6E"/>
    <w:rsid w:val="00D05349"/>
    <w:rsid w:val="00D10CBC"/>
    <w:rsid w:val="00D50AA5"/>
    <w:rsid w:val="00D65097"/>
    <w:rsid w:val="00D8785B"/>
    <w:rsid w:val="00DF6801"/>
    <w:rsid w:val="00E063C3"/>
    <w:rsid w:val="00E15850"/>
    <w:rsid w:val="00E236AB"/>
    <w:rsid w:val="00E3430C"/>
    <w:rsid w:val="00E348D7"/>
    <w:rsid w:val="00E40F71"/>
    <w:rsid w:val="00E6463B"/>
    <w:rsid w:val="00E716B1"/>
    <w:rsid w:val="00F11559"/>
    <w:rsid w:val="00F13812"/>
    <w:rsid w:val="00F25471"/>
    <w:rsid w:val="00F307D1"/>
    <w:rsid w:val="00F32255"/>
    <w:rsid w:val="00F50FC6"/>
    <w:rsid w:val="00FA63DA"/>
    <w:rsid w:val="00FF2261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48E1"/>
  <w15:docId w15:val="{06C65B5A-5BD6-42EE-AEA1-5D41686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64"/>
  </w:style>
  <w:style w:type="paragraph" w:styleId="Footer">
    <w:name w:val="footer"/>
    <w:basedOn w:val="Normal"/>
    <w:link w:val="FooterChar"/>
    <w:uiPriority w:val="99"/>
    <w:unhideWhenUsed/>
    <w:rsid w:val="0096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64"/>
  </w:style>
  <w:style w:type="character" w:styleId="Hyperlink">
    <w:name w:val="Hyperlink"/>
    <w:basedOn w:val="DefaultParagraphFont"/>
    <w:uiPriority w:val="99"/>
    <w:unhideWhenUsed/>
    <w:rsid w:val="003762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2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0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anH\AppData\Local\Microsoft\Windows\INetCache\Content.Outlook\LU3F9K8K\So%20there%20was%20a%20discussion%20in%20the%20Budget%20session%20about%20the%20enhanced%20public%20participation%20that%20we%20witnessed%20will%20meeting%20virtually.%20The%20Council%20discussed%20three%20options: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Hershey</dc:creator>
  <cp:lastModifiedBy>Alan Hershey</cp:lastModifiedBy>
  <cp:revision>6</cp:revision>
  <dcterms:created xsi:type="dcterms:W3CDTF">2022-12-12T14:16:00Z</dcterms:created>
  <dcterms:modified xsi:type="dcterms:W3CDTF">2023-01-11T18:45:00Z</dcterms:modified>
</cp:coreProperties>
</file>